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REGULAMIN  OGÓLNOPOLSKIEGO KONKURSU</w:t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</w:rPr>
      </w:pPr>
      <w:r>
        <w:rPr>
          <w:rFonts w:eastAsia="Times New Roman"/>
          <w:b/>
          <w:bCs/>
        </w:rPr>
        <w:t>Ludzie wiary i ludzie Kościoła w służbie Niepodległej</w:t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Walka – Budowa – Obrona </w:t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rPr>
          <w:rFonts w:eastAsia="Times New Roman"/>
        </w:rPr>
      </w:pPr>
      <w:r>
        <w:rPr>
          <w:rFonts w:eastAsia="Times New Roman"/>
        </w:rPr>
        <w:t>INFORMACJE OGÓLNE</w:t>
      </w:r>
    </w:p>
    <w:p>
      <w:pPr>
        <w:pStyle w:val="Normal"/>
        <w:numPr>
          <w:ilvl w:val="0"/>
          <w:numId w:val="2"/>
        </w:numPr>
        <w:spacing w:lineRule="auto" w:line="276"/>
        <w:ind w:left="709" w:hanging="425"/>
        <w:rPr>
          <w:rFonts w:eastAsia="Times New Roman"/>
        </w:rPr>
      </w:pPr>
      <w:r>
        <w:rPr>
          <w:rFonts w:eastAsia="Times New Roman"/>
        </w:rPr>
        <w:t xml:space="preserve">Konkurs </w:t>
      </w:r>
      <w:r>
        <w:rPr>
          <w:rFonts w:eastAsia="Times New Roman"/>
          <w:b/>
          <w:bCs/>
          <w:i/>
          <w:iCs/>
        </w:rPr>
        <w:t>Ludzie wiary i ludzie Kościoła w służbie Niepodległej. Walka – Budowa - Obrona</w:t>
      </w:r>
      <w:r>
        <w:rPr>
          <w:rFonts w:eastAsia="Times New Roman"/>
        </w:rPr>
        <w:t xml:space="preserve"> jest dwustopniowym konkursem tematycznym, powołanym i organizowanym przez Radę Szkół Katolickich.</w:t>
      </w:r>
    </w:p>
    <w:p>
      <w:pPr>
        <w:pStyle w:val="Normal"/>
        <w:spacing w:lineRule="auto" w:line="276"/>
        <w:ind w:left="709" w:hanging="0"/>
        <w:rPr>
          <w:rFonts w:eastAsia="Times New Roman"/>
        </w:rPr>
      </w:pPr>
      <w:r>
        <w:rPr>
          <w:rFonts w:eastAsia="Times New Roman"/>
        </w:rPr>
        <w:t>Głównym celem Konkursu jest włączenie do świadomości młodzieży tych postaci zasłużonych dla polskiej niepodległości, które nie będą w roku 2018 bohaterami „pierwszego planu”, ale których dzieło życia – w dziedzinie polityki, duszpasterstwa, sztuki lub gospodarki, często inspirowane wiarą katolicką, zasługuje na upamiętnienie.</w:t>
      </w:r>
    </w:p>
    <w:p>
      <w:pPr>
        <w:pStyle w:val="Normal"/>
        <w:numPr>
          <w:ilvl w:val="0"/>
          <w:numId w:val="2"/>
        </w:numPr>
        <w:spacing w:lineRule="auto" w:line="276"/>
        <w:ind w:left="709" w:hanging="425"/>
        <w:rPr>
          <w:rFonts w:eastAsia="Arial Unicode MS"/>
          <w:lang w:eastAsia="pl-PL"/>
        </w:rPr>
      </w:pPr>
      <w:r>
        <w:rPr>
          <w:rFonts w:eastAsia="Times New Roman"/>
        </w:rPr>
        <w:t xml:space="preserve">Cele  Konkursu: </w:t>
      </w:r>
    </w:p>
    <w:p>
      <w:pPr>
        <w:pStyle w:val="Normal"/>
        <w:numPr>
          <w:ilvl w:val="0"/>
          <w:numId w:val="3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 xml:space="preserve">popularyzacja wiedzy o wybitnych Polakach zasłużonych dla Ojczyzny, którzy motywację dla swojego zaangażowania w ideę niepodległości czerpali z wiary katolickiej i nauki Kościoła katolickiego; </w:t>
      </w:r>
    </w:p>
    <w:p>
      <w:pPr>
        <w:pStyle w:val="Normal"/>
        <w:numPr>
          <w:ilvl w:val="0"/>
          <w:numId w:val="3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popularyzacja wiedzy o historii Polski XVIII, XIX i XX wieku;</w:t>
      </w:r>
    </w:p>
    <w:p>
      <w:pPr>
        <w:pStyle w:val="Normal"/>
        <w:numPr>
          <w:ilvl w:val="0"/>
          <w:numId w:val="3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popularyzacja wiedzy na temat zaangażowania Kościoła katolickiego w ideę niepodległości Polski;</w:t>
      </w:r>
    </w:p>
    <w:p>
      <w:pPr>
        <w:pStyle w:val="Normal"/>
        <w:numPr>
          <w:ilvl w:val="0"/>
          <w:numId w:val="3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kształtowanie postawy szacunku i wdzięczności wobec przodków za walkę o </w:t>
      </w:r>
      <w:bookmarkStart w:id="0" w:name="_GoBack"/>
      <w:bookmarkEnd w:id="0"/>
      <w:r>
        <w:rPr>
          <w:rFonts w:eastAsia="Times New Roman"/>
        </w:rPr>
        <w:t xml:space="preserve"> odzyskanie niepodległości (XVIII i XIX/XX wiek), zaangażowanie w budowę Odrodzonej Rzeczypospolitej (1918 – 1939) oraz obronę niepodległości Polski podczas okupacji niemieckiej i w okresie PRL;</w:t>
      </w:r>
    </w:p>
    <w:p>
      <w:pPr>
        <w:pStyle w:val="Normal"/>
        <w:numPr>
          <w:ilvl w:val="0"/>
          <w:numId w:val="3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kształtowanie umiejętności samodzielnego zdobywania i poszerzania wiedzy historycznej z dziejów Polski;</w:t>
      </w:r>
    </w:p>
    <w:p>
      <w:pPr>
        <w:pStyle w:val="Normal"/>
        <w:numPr>
          <w:ilvl w:val="0"/>
          <w:numId w:val="3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formacja duchowa i wzrastanie młodzieży w poczuciu patriotycznego obowiązku wobec Ojczyzny;</w:t>
      </w:r>
    </w:p>
    <w:p>
      <w:pPr>
        <w:pStyle w:val="Normal"/>
        <w:numPr>
          <w:ilvl w:val="0"/>
          <w:numId w:val="3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stworzenie młodzieży możliwości szlachetnego współzawodnictwa w  rozwijaniu swoich uzdolnień, a nauczycielom – warunków twórczej pracy z  młodzieżą;</w:t>
      </w:r>
    </w:p>
    <w:p>
      <w:pPr>
        <w:pStyle w:val="Normal"/>
        <w:numPr>
          <w:ilvl w:val="0"/>
          <w:numId w:val="3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podkreślenie nierozerwalnych związków między historią państwa polskiego i  chrześcijaństwem.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76"/>
        <w:ind w:left="709" w:hanging="425"/>
        <w:rPr>
          <w:rFonts w:eastAsia="Times New Roman"/>
        </w:rPr>
      </w:pPr>
      <w:r>
        <w:rPr>
          <w:rFonts w:eastAsia="Times New Roman"/>
        </w:rPr>
        <w:t>Organizatorem Konkursu jest Rada Szkół Katolickich (RSK);</w:t>
      </w:r>
    </w:p>
    <w:p>
      <w:pPr>
        <w:pStyle w:val="Normal"/>
        <w:numPr>
          <w:ilvl w:val="0"/>
          <w:numId w:val="4"/>
        </w:numPr>
        <w:spacing w:lineRule="auto" w:line="276"/>
        <w:ind w:left="709" w:hanging="425"/>
        <w:rPr>
          <w:rFonts w:eastAsia="Times New Roman"/>
        </w:rPr>
      </w:pPr>
      <w:r>
        <w:rPr>
          <w:rFonts w:eastAsia="Times New Roman"/>
        </w:rPr>
        <w:t xml:space="preserve">Konkursem kieruje powołana przez organizatorów Główna Komisja Konkursowa. </w:t>
      </w:r>
    </w:p>
    <w:p>
      <w:pPr>
        <w:pStyle w:val="Normal"/>
        <w:spacing w:lineRule="auto" w:line="276"/>
        <w:ind w:firstLine="709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  <w:t>II. UCZESTNICTWO W KONKURSIE</w:t>
      </w:r>
    </w:p>
    <w:p>
      <w:pPr>
        <w:pStyle w:val="Normal"/>
        <w:numPr>
          <w:ilvl w:val="0"/>
          <w:numId w:val="5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 xml:space="preserve">Uczestnikami Konkursu mogą być uczniowie klas ósmych szkół podstawowych (w roku 2017/2018 – klas siódmych), gimnazjaliści (w roku 2017/2018 klasy drugie) oraz uczniowie szkół ponadpodstawowych. </w:t>
      </w:r>
    </w:p>
    <w:p>
      <w:pPr>
        <w:pStyle w:val="Normal"/>
        <w:numPr>
          <w:ilvl w:val="0"/>
          <w:numId w:val="5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Uczestnicy Konkursu nie są dzieleni na kategorie wiekowe.</w:t>
      </w:r>
    </w:p>
    <w:p>
      <w:pPr>
        <w:pStyle w:val="Normal"/>
        <w:numPr>
          <w:ilvl w:val="0"/>
          <w:numId w:val="5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Przystąpienie uczniów do Konkursu jest równoznaczne z akceptacją Regulaminu Konkursu.</w:t>
      </w:r>
    </w:p>
    <w:p>
      <w:pPr>
        <w:pStyle w:val="Normal"/>
        <w:numPr>
          <w:ilvl w:val="0"/>
          <w:numId w:val="5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Konkurs przeprowadzany jest w dwóch etapach:</w:t>
      </w:r>
    </w:p>
    <w:p>
      <w:pPr>
        <w:pStyle w:val="Normal"/>
        <w:spacing w:lineRule="auto" w:line="276"/>
        <w:ind w:left="720" w:hanging="0"/>
        <w:rPr>
          <w:rFonts w:eastAsia="Times New Roman"/>
        </w:rPr>
      </w:pPr>
      <w:r>
        <w:rPr>
          <w:rFonts w:eastAsia="Times New Roman"/>
        </w:rPr>
        <w:t>a) szkolnym</w:t>
      </w:r>
    </w:p>
    <w:p>
      <w:pPr>
        <w:pStyle w:val="Normal"/>
        <w:spacing w:lineRule="auto" w:line="276"/>
        <w:ind w:left="720" w:hanging="0"/>
        <w:rPr>
          <w:rFonts w:eastAsia="Times New Roman"/>
        </w:rPr>
      </w:pPr>
      <w:r>
        <w:rPr>
          <w:rFonts w:eastAsia="Times New Roman"/>
        </w:rPr>
        <w:t>b) ogólnopolskim.</w:t>
      </w:r>
    </w:p>
    <w:p>
      <w:pPr>
        <w:pStyle w:val="Normal"/>
        <w:numPr>
          <w:ilvl w:val="0"/>
          <w:numId w:val="5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W etapie szkolnym mogą wziąć udział wszyscy uczniowie zainteresowani Konkursem. W etapie szkolnym Konkurs ma charakter indywidualny.</w:t>
      </w:r>
    </w:p>
    <w:p>
      <w:pPr>
        <w:pStyle w:val="Normal"/>
        <w:numPr>
          <w:ilvl w:val="0"/>
          <w:numId w:val="5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Do etapu ogólnopolskiego dyrektor szkoły zgłasza trzyosobową drużynę złożoną z  uczniów, którzy w etapie szkolnym uzyskali największą liczbę punktów.</w:t>
      </w:r>
    </w:p>
    <w:p>
      <w:pPr>
        <w:pStyle w:val="Normal"/>
        <w:numPr>
          <w:ilvl w:val="0"/>
          <w:numId w:val="5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Etap ogólnopolski ma charakter drużynowy i składa się z części pisemnej i ustnej.</w:t>
      </w:r>
    </w:p>
    <w:p>
      <w:pPr>
        <w:pStyle w:val="Normal"/>
        <w:numPr>
          <w:ilvl w:val="0"/>
          <w:numId w:val="5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Udział uczestników Konkursu na obu etapach jest bezpłatny.</w:t>
      </w:r>
    </w:p>
    <w:p>
      <w:pPr>
        <w:pStyle w:val="Normal"/>
        <w:spacing w:lineRule="auto" w:line="276"/>
        <w:ind w:firstLine="709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  <w:t>III. PRZEBIEG KONKURSU</w:t>
      </w:r>
    </w:p>
    <w:p>
      <w:pPr>
        <w:pStyle w:val="Normal"/>
        <w:spacing w:lineRule="auto" w:line="276"/>
        <w:rPr>
          <w:rFonts w:eastAsia="Times New Roman"/>
          <w:u w:val="single"/>
        </w:rPr>
      </w:pPr>
      <w:r>
        <w:rPr>
          <w:rFonts w:eastAsia="Times New Roman"/>
          <w:u w:val="single"/>
        </w:rPr>
        <w:t>A. Etap szkolny</w:t>
      </w:r>
    </w:p>
    <w:p>
      <w:pPr>
        <w:pStyle w:val="Normal"/>
        <w:numPr>
          <w:ilvl w:val="0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Za organizację etapu szkolnego Konkursu odpowiedzialny jest szkolny koordynator, którym może być dyrektor szkoły lub powołany przez niego nauczyciel.</w:t>
      </w:r>
    </w:p>
    <w:p>
      <w:pPr>
        <w:pStyle w:val="Normal"/>
        <w:numPr>
          <w:ilvl w:val="0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 xml:space="preserve">Szkolny koordynator: </w:t>
      </w:r>
    </w:p>
    <w:p>
      <w:pPr>
        <w:pStyle w:val="Normal"/>
        <w:numPr>
          <w:ilvl w:val="1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powołuje szkolną komisję konkursową, w skład której wchodzi co najmniej dwóch nauczycieli (szkolny koordynator może być członkiem komisji) i  podaje do jej wiadomości Regulamin Konkursu;</w:t>
      </w:r>
    </w:p>
    <w:p>
      <w:pPr>
        <w:pStyle w:val="Normal"/>
        <w:numPr>
          <w:ilvl w:val="1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 xml:space="preserve">pobiera zadania konkursowe oraz arkusz odpowiedzi i przekazuje je komisji szkolnej; </w:t>
      </w:r>
    </w:p>
    <w:p>
      <w:pPr>
        <w:pStyle w:val="Normal"/>
        <w:numPr>
          <w:ilvl w:val="1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sporządza protokół z etapu szkolnego Konkursu i przekazuje go Głównej Komisji Konkursowej;</w:t>
      </w:r>
    </w:p>
    <w:p>
      <w:pPr>
        <w:pStyle w:val="Normal"/>
        <w:numPr>
          <w:ilvl w:val="1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 xml:space="preserve">uzyskuje zgodę rodziców (prawnych opiekunów) uczniów biorących udział w  Konkursie lub zgodę pełnoletnich uczestników na przetwarzanie do celów Konkursu danych osobowych i wykorzystywanie wizerunku w materiałach Konkursu zgodnie z wzorem, który stanowi </w:t>
      </w:r>
      <w:r>
        <w:rPr>
          <w:rFonts w:eastAsia="Times New Roman"/>
          <w:u w:val="single"/>
        </w:rPr>
        <w:t>Załącznik nr 3</w:t>
      </w:r>
      <w:r>
        <w:rPr>
          <w:rFonts w:eastAsia="Times New Roman"/>
        </w:rPr>
        <w:t xml:space="preserve"> do Regulaminu. </w:t>
      </w:r>
      <w:r>
        <w:rPr>
          <w:rFonts w:eastAsia="Times New Roman"/>
          <w:u w:val="single"/>
        </w:rPr>
        <w:t>Oświadczenia pozostają w szkole.</w:t>
      </w:r>
    </w:p>
    <w:p>
      <w:pPr>
        <w:pStyle w:val="Normal"/>
        <w:numPr>
          <w:ilvl w:val="0"/>
          <w:numId w:val="6"/>
        </w:numPr>
        <w:spacing w:lineRule="auto" w:line="276"/>
        <w:jc w:val="left"/>
        <w:rPr/>
      </w:pPr>
      <w:r>
        <w:rPr>
          <w:rFonts w:eastAsia="Times New Roman"/>
        </w:rPr>
        <w:t xml:space="preserve">Dyrektor szkoły zgłasza szkołę do Konkursu, wypełniając formularz zgłoszeniowy stanowiący </w:t>
      </w:r>
      <w:r>
        <w:rPr>
          <w:rFonts w:eastAsia="Times New Roman"/>
          <w:u w:val="single"/>
        </w:rPr>
        <w:t>Załącznik nr 1</w:t>
      </w:r>
      <w:r>
        <w:rPr>
          <w:rFonts w:eastAsia="Times New Roman"/>
        </w:rPr>
        <w:t xml:space="preserve"> Regulaminu i przesyła go jako zeskanowany dokument na adres: </w:t>
      </w:r>
      <w:hyperlink r:id="rId2">
        <w:r>
          <w:rPr>
            <w:rStyle w:val="Czeinternetowe"/>
            <w:rFonts w:eastAsia="Times New Roman"/>
            <w:b/>
            <w:bCs/>
          </w:rPr>
          <w:t>konkurs@rsk.edu.pl</w:t>
        </w:r>
      </w:hyperlink>
      <w:r>
        <w:rPr>
          <w:rFonts w:eastAsia="Times New Roman"/>
          <w:b/>
          <w:bCs/>
        </w:rPr>
        <w:t xml:space="preserve"> </w:t>
      </w:r>
    </w:p>
    <w:p>
      <w:pPr>
        <w:pStyle w:val="Normal"/>
        <w:numPr>
          <w:ilvl w:val="0"/>
          <w:numId w:val="6"/>
        </w:numPr>
        <w:spacing w:lineRule="auto" w:line="276"/>
        <w:rPr/>
      </w:pPr>
      <w:r>
        <w:rPr>
          <w:rFonts w:eastAsia="Times New Roman"/>
        </w:rPr>
        <w:t xml:space="preserve">Szkoła, która zgłosi swój udział, otrzymuje mailowe potwierdzenie zgłoszenia w ciągu trzech dni wraz z adresem www oraz loginem i hasłem dostępu do materiałów. Kolejne wejścia na stronę Konkursu: </w:t>
      </w:r>
      <w:hyperlink r:id="rId3">
        <w:bookmarkStart w:id="1" w:name="__DdeLink__511_569002561"/>
        <w:r>
          <w:rPr>
            <w:rStyle w:val="Czeinternetowe"/>
            <w:rFonts w:eastAsia="Times New Roman"/>
            <w:b/>
            <w:bCs/>
          </w:rPr>
          <w:t>http://rsk.edu.pl/konkurs</w:t>
        </w:r>
      </w:hyperlink>
      <w:bookmarkEnd w:id="1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(w celu pobrania pytań konkursowych i arkusza odpowiedzi) odbywają się po zalogowaniu na podstawie indywidualnego hasła. Wszystkie materiały dostępne po zalogowaniu są niejawne i  nie mogą być udostępniane do momentu rozpoczęcia etapu szkolnego konkursu.</w:t>
      </w:r>
    </w:p>
    <w:p>
      <w:pPr>
        <w:pStyle w:val="Normal"/>
        <w:numPr>
          <w:ilvl w:val="0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W terminach ustalonych w punkcie IV. koordynator, po zalogowaniu się na podstawie indywidualnego hasła:</w:t>
      </w:r>
    </w:p>
    <w:p>
      <w:pPr>
        <w:pStyle w:val="Normal"/>
        <w:numPr>
          <w:ilvl w:val="1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pobiera zadania konkursowe i przygotowuje liczbę egzemplarzy odpowiednią do liczby uczestników etapu szkolnego;</w:t>
      </w:r>
    </w:p>
    <w:p>
      <w:pPr>
        <w:pStyle w:val="Normal"/>
        <w:numPr>
          <w:ilvl w:val="1"/>
          <w:numId w:val="6"/>
        </w:numPr>
        <w:spacing w:lineRule="auto" w:line="276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/>
        </w:rPr>
        <w:t>zabezpiecza wydruki przed dostępem osób trzecich do czasu rozpoczęcia Konkursu;</w:t>
      </w:r>
    </w:p>
    <w:p>
      <w:pPr>
        <w:pStyle w:val="Normal"/>
        <w:numPr>
          <w:ilvl w:val="1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przekazuje przygotowane zadania komisji szkolnej;</w:t>
      </w:r>
    </w:p>
    <w:p>
      <w:pPr>
        <w:pStyle w:val="Normal"/>
        <w:numPr>
          <w:ilvl w:val="1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pobiera arkusz odpowiedzi i przekazuje go komisji szkolnej;</w:t>
      </w:r>
    </w:p>
    <w:p>
      <w:pPr>
        <w:pStyle w:val="Normal"/>
        <w:numPr>
          <w:ilvl w:val="1"/>
          <w:numId w:val="6"/>
        </w:numPr>
        <w:spacing w:lineRule="auto" w:line="276"/>
        <w:rPr/>
      </w:pPr>
      <w:r>
        <w:rPr>
          <w:rFonts w:eastAsia="Times New Roman"/>
        </w:rPr>
        <w:t xml:space="preserve">przekazuje protokół z wynikami etapu szkolnego do Głównej Komisji Konkursowej jako zeskanowany dokument stanowiący </w:t>
      </w:r>
      <w:r>
        <w:rPr>
          <w:rFonts w:eastAsia="Times New Roman"/>
          <w:u w:val="single"/>
        </w:rPr>
        <w:t>Załącznik nr 2</w:t>
      </w:r>
      <w:r>
        <w:rPr>
          <w:rFonts w:eastAsia="Times New Roman"/>
        </w:rPr>
        <w:t xml:space="preserve"> Regulaminu na adres: </w:t>
      </w:r>
      <w:hyperlink r:id="rId4">
        <w:r>
          <w:rPr>
            <w:rStyle w:val="Czeinternetowe"/>
            <w:rFonts w:eastAsia="Times New Roman"/>
            <w:b/>
            <w:bCs/>
          </w:rPr>
          <w:t>konkurs@rsk.edu.pl</w:t>
        </w:r>
      </w:hyperlink>
      <w:r>
        <w:rPr>
          <w:rFonts w:eastAsia="Times New Roman"/>
          <w:b/>
          <w:bCs/>
        </w:rPr>
        <w:t xml:space="preserve"> </w:t>
      </w:r>
    </w:p>
    <w:p>
      <w:pPr>
        <w:pStyle w:val="Normal"/>
        <w:numPr>
          <w:ilvl w:val="0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 xml:space="preserve">Uczestnicy etapu szkolnego otrzymają pytania konkursowe w formie testu, na którego rozwiązanie mają 45 minut. </w:t>
      </w:r>
    </w:p>
    <w:p>
      <w:pPr>
        <w:pStyle w:val="Normal"/>
        <w:numPr>
          <w:ilvl w:val="0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Otrzymany pakiet będzie zawierał zestaw pytań podstawowych i dodatkowych.</w:t>
      </w:r>
    </w:p>
    <w:p>
      <w:pPr>
        <w:pStyle w:val="Normal"/>
        <w:numPr>
          <w:ilvl w:val="0"/>
          <w:numId w:val="6"/>
        </w:numPr>
        <w:spacing w:lineRule="auto" w:line="276"/>
        <w:rPr>
          <w:rFonts w:eastAsia="Times New Roman"/>
        </w:rPr>
      </w:pPr>
      <w:r>
        <w:rPr>
          <w:rFonts w:eastAsia="Times New Roman"/>
        </w:rPr>
        <w:t>Uczniowie odpowiadają na pytania z zestawu podstawowego. W razie trudności z  wytypowaniem trzyosobowej drużyny złożonej z uczniów, którzy uzyskali największą liczbę punktów, szkolna komisja przeprowadza dogrywkę, wykorzystując pytania z zestawu dodatkowego. Termin i zasady dogrywki ustala komisja szkolna.</w:t>
      </w:r>
    </w:p>
    <w:p>
      <w:pPr>
        <w:pStyle w:val="Normal"/>
        <w:numPr>
          <w:ilvl w:val="0"/>
          <w:numId w:val="6"/>
        </w:numPr>
        <w:spacing w:lineRule="auto" w:line="276" w:before="0" w:after="240"/>
        <w:rPr>
          <w:rFonts w:eastAsia="Times New Roman"/>
        </w:rPr>
      </w:pPr>
      <w:r>
        <w:rPr>
          <w:rFonts w:eastAsia="Times New Roman"/>
        </w:rPr>
        <w:t>Komisja szkolna ocenia prace uczniów na podstawie arkusza odpowiedzi.</w:t>
      </w:r>
    </w:p>
    <w:p>
      <w:pPr>
        <w:pStyle w:val="Normal"/>
        <w:spacing w:lineRule="auto" w:line="276"/>
        <w:rPr>
          <w:rFonts w:eastAsia="Times New Roman"/>
          <w:u w:val="single"/>
        </w:rPr>
      </w:pPr>
      <w:r>
        <w:rPr>
          <w:rFonts w:eastAsia="Times New Roman"/>
          <w:u w:val="single"/>
        </w:rPr>
        <w:t>B. Etap ogólnopolski</w:t>
      </w:r>
    </w:p>
    <w:p>
      <w:pPr>
        <w:pStyle w:val="Normal"/>
        <w:numPr>
          <w:ilvl w:val="0"/>
          <w:numId w:val="7"/>
        </w:numPr>
        <w:tabs>
          <w:tab w:val="left" w:pos="709" w:leader="none"/>
        </w:tabs>
        <w:spacing w:lineRule="auto" w:line="276"/>
        <w:ind w:left="709" w:hanging="283"/>
        <w:rPr>
          <w:rFonts w:eastAsia="Times New Roman"/>
        </w:rPr>
      </w:pPr>
      <w:r>
        <w:rPr>
          <w:rFonts w:eastAsia="Times New Roman"/>
        </w:rPr>
        <w:t>Za organizację etapu ogólnopolskiego odpowiedzialna jest Główna Komisja Konkursowa.</w:t>
      </w:r>
    </w:p>
    <w:p>
      <w:pPr>
        <w:pStyle w:val="Normal"/>
        <w:numPr>
          <w:ilvl w:val="0"/>
          <w:numId w:val="7"/>
        </w:numPr>
        <w:tabs>
          <w:tab w:val="left" w:pos="709" w:leader="none"/>
        </w:tabs>
        <w:spacing w:lineRule="auto" w:line="276"/>
        <w:ind w:left="709" w:hanging="283"/>
        <w:rPr>
          <w:rFonts w:eastAsia="Times New Roman"/>
        </w:rPr>
      </w:pPr>
      <w:r>
        <w:rPr>
          <w:rFonts w:eastAsia="Times New Roman"/>
        </w:rPr>
        <w:t>Do udziału w etapie ogólnopolskim Główna Komisja Konkursowa kwalifikuje, na podstawie przesłanych protokołów z etapu szkolnego, co najwyżej 50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drużyn, które uzyskały w etapie szkolnym największą liczbę punktów (liczba punktów drużyny jest sumą liczby punktów trzech uczniów zgłoszonych jako drużyna).</w:t>
      </w:r>
    </w:p>
    <w:p>
      <w:pPr>
        <w:pStyle w:val="Normal"/>
        <w:numPr>
          <w:ilvl w:val="0"/>
          <w:numId w:val="7"/>
        </w:numPr>
        <w:tabs>
          <w:tab w:val="left" w:pos="709" w:leader="none"/>
        </w:tabs>
        <w:spacing w:lineRule="auto" w:line="276"/>
        <w:ind w:left="709" w:hanging="283"/>
        <w:rPr>
          <w:rFonts w:eastAsia="Times New Roman"/>
        </w:rPr>
      </w:pPr>
      <w:r>
        <w:rPr>
          <w:rFonts w:eastAsia="Times New Roman"/>
        </w:rPr>
        <w:t>W części pisemnej wszystkie drużyny odpowiadają na jednakowe pytania.</w:t>
      </w:r>
    </w:p>
    <w:p>
      <w:pPr>
        <w:pStyle w:val="Normal"/>
        <w:numPr>
          <w:ilvl w:val="0"/>
          <w:numId w:val="7"/>
        </w:numPr>
        <w:tabs>
          <w:tab w:val="left" w:pos="709" w:leader="none"/>
        </w:tabs>
        <w:spacing w:lineRule="auto" w:line="276" w:before="0" w:after="240"/>
        <w:ind w:left="709" w:hanging="283"/>
        <w:rPr>
          <w:rFonts w:eastAsia="Times New Roman"/>
        </w:rPr>
      </w:pPr>
      <w:r>
        <w:rPr>
          <w:rFonts w:eastAsia="Times New Roman"/>
        </w:rPr>
        <w:t>Do części ustnej awansuje co najwyżej 6 drużyn, które uzyskały największą liczbę punktów w części pisemnej.</w:t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  <w:t>IV. TERMINARZ KONKURSU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8"/>
        <w:gridCol w:w="6095"/>
        <w:gridCol w:w="2159"/>
      </w:tblGrid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L. p.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Zadanie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Termin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Oficjalne ogłoszenie Konkursu: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Publikacja Regulaminu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Publikacja zakresu tematycznego i bibliografii </w:t>
            </w:r>
          </w:p>
          <w:p>
            <w:pPr>
              <w:pStyle w:val="Normal"/>
              <w:spacing w:lineRule="auto" w:line="276" w:before="0" w:after="0"/>
              <w:ind w:left="7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do etapu szkolnego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Powołanie Głównej Komisji Konkursowej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maja  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Powołanie komisji szkolnej i zgłoszenie szkoły do konkursu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do 15 września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Udostępnienie zadań do etapu szkolnego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24 września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Etap szkolny 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25 września</w:t>
            </w:r>
          </w:p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godz. 10:00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Udostępnienie arkusza odpowiedzi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26 września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Przesłanie protokołu z etapu szkolnego do Głównej Komisji Konkursowej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do 28 września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Ogłoszenie wyników etapu szkolnego (informacja </w:t>
            </w:r>
          </w:p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o drużynach szkolnych zakwalifikowanych do etapu</w:t>
            </w:r>
          </w:p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ogólnopolskiego)</w:t>
            </w:r>
          </w:p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Publikacja zakresu tematycznego i bibliografii </w:t>
            </w:r>
          </w:p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do etapu ogólnopolskiego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 października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Ogólnopolski etap Konkursu na Jasnej Górze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26-27 października</w:t>
            </w:r>
          </w:p>
        </w:tc>
      </w:tr>
    </w:tbl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  <w:t>V. POSTANOWIENIA KOŃCOWE</w:t>
      </w:r>
    </w:p>
    <w:p>
      <w:pPr>
        <w:pStyle w:val="Normal"/>
        <w:numPr>
          <w:ilvl w:val="3"/>
          <w:numId w:val="10"/>
        </w:numPr>
        <w:spacing w:lineRule="auto" w:line="276"/>
        <w:ind w:left="709" w:hanging="283"/>
        <w:rPr>
          <w:rFonts w:eastAsia="Times New Roman"/>
        </w:rPr>
      </w:pPr>
      <w:r>
        <w:rPr>
          <w:rFonts w:eastAsia="Times New Roman"/>
        </w:rPr>
        <w:t xml:space="preserve">Pytania konkursowe na obu etapach będą sporządzane wyłącznie na podstawie materiałów opublikowanych na stronie internetowej Konkursu w dokumencie pt.  </w:t>
      </w:r>
      <w:r>
        <w:rPr>
          <w:rFonts w:eastAsia="Times New Roman"/>
          <w:i/>
        </w:rPr>
        <w:t>Zakres tematyczny i bibliografia</w:t>
      </w:r>
      <w:r>
        <w:rPr>
          <w:rFonts w:eastAsia="Times New Roman"/>
        </w:rPr>
        <w:t>.</w:t>
      </w:r>
    </w:p>
    <w:p>
      <w:pPr>
        <w:pStyle w:val="Normal"/>
        <w:numPr>
          <w:ilvl w:val="3"/>
          <w:numId w:val="10"/>
        </w:numPr>
        <w:spacing w:lineRule="auto" w:line="276"/>
        <w:ind w:left="709" w:hanging="283"/>
        <w:rPr>
          <w:rFonts w:eastAsia="Times New Roman"/>
        </w:rPr>
      </w:pPr>
      <w:r>
        <w:rPr>
          <w:rFonts w:eastAsia="Times New Roman"/>
        </w:rPr>
        <w:t>Decyzje komisji szkolnej i Głównej Komisji Konkursowej są ostateczne na odpowiednich etapach Konkursu.</w:t>
      </w:r>
    </w:p>
    <w:p>
      <w:pPr>
        <w:pStyle w:val="Normal"/>
        <w:numPr>
          <w:ilvl w:val="3"/>
          <w:numId w:val="10"/>
        </w:numPr>
        <w:spacing w:lineRule="auto" w:line="276"/>
        <w:ind w:left="709" w:hanging="283"/>
        <w:rPr>
          <w:rFonts w:eastAsia="Times New Roman"/>
        </w:rPr>
      </w:pPr>
      <w:r>
        <w:rPr>
          <w:rFonts w:eastAsia="Times New Roman"/>
        </w:rPr>
        <w:t>Organizator zastrzega sobie prawo do korekty terminarza Konkursu oraz prawo do korekty Regulaminu. Wszelkie ewentualne zmiany będą umieszczone na stronie internetowej Konkursu oraz wysyłane na adres mailowy koordynatora.</w:t>
      </w:r>
    </w:p>
    <w:p>
      <w:pPr>
        <w:pStyle w:val="Normal"/>
        <w:numPr>
          <w:ilvl w:val="3"/>
          <w:numId w:val="10"/>
        </w:numPr>
        <w:spacing w:lineRule="auto" w:line="276"/>
        <w:ind w:left="709" w:hanging="283"/>
        <w:rPr>
          <w:rFonts w:eastAsia="Times New Roman"/>
        </w:rPr>
      </w:pPr>
      <w:r>
        <w:rPr>
          <w:rFonts w:eastAsia="Times New Roman"/>
        </w:rPr>
        <w:t>Wszystkie aktualne informacje dotyczące Konkursu, w tym miejsce i godzina etapu ogólnopolskiego, publikowane będą na stronie internetowej Konkursu.</w:t>
      </w:r>
    </w:p>
    <w:p>
      <w:pPr>
        <w:pStyle w:val="Normal"/>
        <w:numPr>
          <w:ilvl w:val="3"/>
          <w:numId w:val="10"/>
        </w:numPr>
        <w:spacing w:lineRule="auto" w:line="276"/>
        <w:ind w:left="709" w:hanging="283"/>
        <w:rPr>
          <w:rFonts w:eastAsia="Times New Roman"/>
        </w:rPr>
      </w:pPr>
      <w:r>
        <w:rPr>
          <w:rFonts w:eastAsia="Times New Roman"/>
        </w:rPr>
        <w:t xml:space="preserve">Uczestnicy, którzy awansowali do etapu ogólnopolskiego, uzyskują tytuł Uczestnika Finału Konkursu; uczestnicy, którzy awansowali do ustnej części finału, uzyskują tytuł Finalisty Konkursu; uczestnicy, którzy zajęli w części ustnej miejsca I, II lub III uzyskują tytuł Laureata Konkursu. </w:t>
      </w:r>
    </w:p>
    <w:p>
      <w:pPr>
        <w:pStyle w:val="Normal"/>
        <w:numPr>
          <w:ilvl w:val="3"/>
          <w:numId w:val="10"/>
        </w:numPr>
        <w:tabs>
          <w:tab w:val="left" w:pos="709" w:leader="none"/>
        </w:tabs>
        <w:spacing w:lineRule="auto" w:line="276"/>
        <w:ind w:left="709" w:hanging="283"/>
        <w:rPr>
          <w:rFonts w:eastAsia="Times New Roman"/>
        </w:rPr>
      </w:pPr>
      <w:r>
        <w:rPr>
          <w:rFonts w:eastAsia="Times New Roman"/>
        </w:rPr>
        <w:t xml:space="preserve">Uczestnicy Finału, Finaliści i Laureaci Konkursu otrzymują nagrody ufundowane staraniem organizatora. </w:t>
      </w:r>
    </w:p>
    <w:p>
      <w:pPr>
        <w:pStyle w:val="Normal"/>
        <w:tabs>
          <w:tab w:val="left" w:pos="3229" w:leader="none"/>
        </w:tabs>
        <w:spacing w:lineRule="auto" w:line="276" w:before="0" w:after="240"/>
        <w:ind w:left="709" w:hanging="0"/>
        <w:rPr>
          <w:rFonts w:eastAsia="Times New Roman"/>
        </w:rPr>
      </w:pPr>
      <w:r>
        <w:rPr>
          <w:rFonts w:eastAsia="Times New Roman"/>
        </w:rPr>
        <w:t>Nagrodą dla Laureatów Konkursu jest wycieczka do miejsca pamięci związanego z  niepodległością Polski.</w:t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  <w:t>VI. DANE KONTAKTOWE ORGANIZATORA</w:t>
      </w:r>
    </w:p>
    <w:p>
      <w:pPr>
        <w:pStyle w:val="Normal"/>
        <w:tabs>
          <w:tab w:val="left" w:pos="5389" w:leader="none"/>
        </w:tabs>
        <w:spacing w:lineRule="auto" w:line="276"/>
        <w:ind w:left="709" w:hanging="0"/>
        <w:rPr>
          <w:rFonts w:eastAsia="Times New Roman"/>
        </w:rPr>
      </w:pPr>
      <w:r>
        <w:rPr>
          <w:rFonts w:eastAsia="Times New Roman"/>
        </w:rPr>
        <w:t xml:space="preserve">Rada Szkół Katolickich (RSK), mająca siedzibę na Skwerze Kard. S. Wyszyńskiego 6, 01-015 Warszawa, tel. 22 530 49 35, 22 530 49 07, 604 907 450, </w:t>
      </w:r>
    </w:p>
    <w:p>
      <w:pPr>
        <w:pStyle w:val="Normal"/>
        <w:tabs>
          <w:tab w:val="left" w:pos="5389" w:leader="none"/>
        </w:tabs>
        <w:spacing w:lineRule="auto" w:line="276"/>
        <w:ind w:left="709" w:hanging="0"/>
        <w:rPr/>
      </w:pPr>
      <w:r>
        <w:rPr>
          <w:rFonts w:eastAsia="Times New Roman"/>
        </w:rPr>
        <w:t xml:space="preserve">e-mail: </w:t>
      </w:r>
      <w:hyperlink r:id="rId5">
        <w:r>
          <w:rPr>
            <w:rStyle w:val="Czeinternetowe"/>
            <w:rFonts w:eastAsia="Times New Roman"/>
            <w:color w:val="0000FF" w:themeColor="hyperlink"/>
            <w:u w:val="single"/>
          </w:rPr>
          <w:t>biuro@rsk.edu.pl</w:t>
        </w:r>
      </w:hyperlink>
      <w:r>
        <w:rPr>
          <w:rFonts w:eastAsia="Times New Roman"/>
        </w:rPr>
        <w:t xml:space="preserve"> </w:t>
      </w:r>
    </w:p>
    <w:p>
      <w:pPr>
        <w:pStyle w:val="Normal"/>
        <w:spacing w:lineRule="auto" w:line="276"/>
        <w:ind w:left="709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276"/>
        <w:ind w:firstLine="709"/>
        <w:rPr>
          <w:rFonts w:eastAsia="Times New Roman"/>
          <w:b/>
          <w:b/>
          <w:u w:val="single"/>
        </w:rPr>
      </w:pPr>
      <w:r>
        <w:rPr>
          <w:rFonts w:eastAsia="Times New Roman"/>
          <w:b/>
          <w:u w:val="single"/>
        </w:rPr>
      </w:r>
    </w:p>
    <w:p>
      <w:pPr>
        <w:pStyle w:val="Normal"/>
        <w:spacing w:lineRule="auto" w:line="276"/>
        <w:ind w:firstLine="709"/>
        <w:rPr>
          <w:rFonts w:eastAsia="Times New Roman"/>
          <w:b/>
          <w:b/>
          <w:u w:val="single"/>
        </w:rPr>
      </w:pPr>
      <w:r>
        <w:rPr>
          <w:rFonts w:eastAsia="Times New Roman"/>
          <w:b/>
          <w:u w:val="single"/>
        </w:rPr>
      </w:r>
    </w:p>
    <w:p>
      <w:pPr>
        <w:pStyle w:val="Normal"/>
        <w:spacing w:lineRule="auto" w:line="276"/>
        <w:ind w:firstLine="709"/>
        <w:rPr>
          <w:rFonts w:eastAsia="Times New Roman"/>
          <w:b/>
          <w:b/>
          <w:u w:val="single"/>
        </w:rPr>
      </w:pPr>
      <w:r>
        <w:rPr>
          <w:rFonts w:eastAsia="Times New Roman"/>
          <w:b/>
          <w:u w:val="single"/>
        </w:rPr>
      </w:r>
    </w:p>
    <w:p>
      <w:pPr>
        <w:pStyle w:val="Normal"/>
        <w:spacing w:lineRule="auto" w:line="276"/>
        <w:ind w:firstLine="709"/>
        <w:rPr>
          <w:rFonts w:eastAsia="Times New Roman"/>
          <w:b/>
          <w:b/>
          <w:u w:val="single"/>
        </w:rPr>
      </w:pPr>
      <w:r>
        <w:rPr>
          <w:rFonts w:eastAsia="Times New Roman"/>
          <w:b/>
          <w:u w:val="single"/>
        </w:rPr>
      </w:r>
    </w:p>
    <w:p>
      <w:pPr>
        <w:pStyle w:val="Normal"/>
        <w:spacing w:lineRule="auto" w:line="276"/>
        <w:ind w:firstLine="709"/>
        <w:rPr>
          <w:rFonts w:eastAsia="Times New Roman"/>
          <w:b/>
          <w:b/>
          <w:u w:val="single"/>
        </w:rPr>
      </w:pPr>
      <w:r>
        <w:rPr>
          <w:rFonts w:eastAsia="Times New Roman"/>
          <w:b/>
          <w:u w:val="single"/>
        </w:rPr>
        <w:t>Załącznik nr 1.</w:t>
      </w:r>
    </w:p>
    <w:p>
      <w:pPr>
        <w:pStyle w:val="Normal"/>
        <w:spacing w:lineRule="auto" w:line="276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tbl>
      <w:tblPr>
        <w:tblW w:w="5385" w:type="dxa"/>
        <w:jc w:val="left"/>
        <w:tblInd w:w="52" w:type="dxa"/>
        <w:tblBorders/>
        <w:tblCellMar>
          <w:top w:w="55" w:type="dxa"/>
          <w:left w:w="53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5385"/>
      </w:tblGrid>
      <w:tr>
        <w:trPr/>
        <w:tc>
          <w:tcPr>
            <w:tcW w:w="538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i/>
                <w:iCs/>
                <w:sz w:val="20"/>
                <w:szCs w:val="20"/>
              </w:rPr>
              <w:t>…………………………………………………………………</w:t>
            </w:r>
          </w:p>
          <w:p>
            <w:pPr>
              <w:pStyle w:val="Normal"/>
              <w:spacing w:lineRule="auto" w:line="276"/>
              <w:rPr>
                <w:rFonts w:eastAsia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(pieczęć szkoły lub zespołu szkół)</w:t>
            </w:r>
          </w:p>
        </w:tc>
      </w:tr>
    </w:tbl>
    <w:p>
      <w:pPr>
        <w:pStyle w:val="Normal"/>
        <w:spacing w:lineRule="auto" w:line="276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Zgłoszenie szkoły/zespołu szkół do Ogólnopolskiego Konkursu</w:t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  <w:i/>
          <w:i/>
        </w:rPr>
      </w:pPr>
      <w:r>
        <w:rPr>
          <w:rFonts w:eastAsia="Times New Roman"/>
          <w:b/>
          <w:bCs/>
          <w:i/>
        </w:rPr>
        <w:t>Ludzie wiary i ludzie Kościoła w służbie Niepodległej</w:t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  <w:i/>
          <w:i/>
        </w:rPr>
      </w:pPr>
      <w:r>
        <w:rPr>
          <w:rFonts w:eastAsia="Times New Roman"/>
          <w:b/>
          <w:i/>
        </w:rPr>
        <w:t xml:space="preserve">Walka – Budowa – Obrona </w:t>
      </w:r>
    </w:p>
    <w:p>
      <w:pPr>
        <w:pStyle w:val="Normal"/>
        <w:spacing w:lineRule="auto" w:line="276"/>
        <w:ind w:firstLine="284"/>
        <w:jc w:val="center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</w:r>
    </w:p>
    <w:tbl>
      <w:tblPr>
        <w:tblW w:w="9072" w:type="dxa"/>
        <w:jc w:val="left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2610"/>
        <w:gridCol w:w="6461"/>
      </w:tblGrid>
      <w:tr>
        <w:trPr>
          <w:trHeight w:val="933" w:hRule="atLeast"/>
        </w:trPr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Nazwa szkoły </w:t>
            </w:r>
          </w:p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lub zespołu szkół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ind w:firstLine="709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Adres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ind w:firstLine="709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firstLine="709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Strona www szkoły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ind w:firstLine="709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firstLine="709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Dyrektor szkoły</w:t>
            </w:r>
          </w:p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ind w:firstLine="709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E-mail szkoły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Telefon szkoły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Szkolny koordynator Konkursu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  <w:tr>
        <w:trPr>
          <w:trHeight w:val="383" w:hRule="atLeast"/>
        </w:trPr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Telefon/email </w:t>
            </w:r>
          </w:p>
          <w:p>
            <w:pPr>
              <w:pStyle w:val="Normal"/>
              <w:spacing w:lineRule="auto" w:line="3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szkolnego koordynatora</w:t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ind w:firstLine="709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  <w:tr>
        <w:trPr>
          <w:trHeight w:val="382" w:hRule="atLeast"/>
        </w:trPr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6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/>
              <w:ind w:firstLine="709"/>
              <w:rPr>
                <w:rFonts w:ascii="Calibri" w:hAnsi="Calibri" w:eastAsia="Times New Roman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left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</w:r>
    </w:p>
    <w:p>
      <w:pPr>
        <w:pStyle w:val="Normal"/>
        <w:spacing w:lineRule="auto" w:line="276"/>
        <w:ind w:firstLine="284"/>
        <w:jc w:val="left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/>
          <w:i/>
          <w:iCs/>
        </w:rPr>
        <w:t>Miejscowość  i data:………………………………..</w:t>
        <w:tab/>
        <w:tab/>
        <w:tab/>
      </w:r>
    </w:p>
    <w:p>
      <w:pPr>
        <w:pStyle w:val="Normal"/>
        <w:spacing w:lineRule="auto" w:line="276"/>
        <w:ind w:firstLine="284"/>
        <w:jc w:val="left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</w:rPr>
      </w:pPr>
      <w:r>
        <w:rPr>
          <w:rFonts w:eastAsia="Times New Roman"/>
          <w:iCs/>
        </w:rPr>
        <w:t>Zgłaszam Szkołę do udziału w Ogólnopolskim Konkursie</w:t>
      </w:r>
      <w:r>
        <w:rPr>
          <w:rFonts w:eastAsia="Times New Roman"/>
          <w:b/>
          <w:i/>
          <w:iCs/>
        </w:rPr>
        <w:t xml:space="preserve"> </w:t>
      </w:r>
      <w:r>
        <w:rPr>
          <w:rFonts w:eastAsia="Times New Roman"/>
          <w:b/>
          <w:bCs/>
          <w:i/>
        </w:rPr>
        <w:t>Ludzie wiary i ludzie Kościoła w służbie Niepodległej</w:t>
      </w:r>
      <w:r>
        <w:rPr>
          <w:rFonts w:eastAsia="Times New Roman"/>
          <w:b/>
          <w:i/>
        </w:rPr>
        <w:t>. Walka – Budowa – Obrona</w:t>
      </w:r>
    </w:p>
    <w:p>
      <w:pPr>
        <w:pStyle w:val="Normal"/>
        <w:spacing w:lineRule="auto" w:line="276"/>
        <w:ind w:firstLine="284"/>
        <w:jc w:val="center"/>
        <w:rPr>
          <w:rFonts w:eastAsia="Times New Roman"/>
          <w:iCs/>
        </w:rPr>
      </w:pPr>
      <w:r>
        <w:rPr>
          <w:rFonts w:eastAsia="Times New Roman"/>
          <w:iCs/>
        </w:rPr>
        <w:t>i oświadczam, że akceptuję warunki Regulaminu Konkursu.</w:t>
      </w:r>
    </w:p>
    <w:p>
      <w:pPr>
        <w:pStyle w:val="Normal"/>
        <w:spacing w:lineRule="auto" w:line="276"/>
        <w:jc w:val="left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</w:r>
    </w:p>
    <w:p>
      <w:pPr>
        <w:pStyle w:val="Normal"/>
        <w:spacing w:lineRule="auto" w:line="276"/>
        <w:ind w:firstLine="284"/>
        <w:jc w:val="right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</w:r>
    </w:p>
    <w:p>
      <w:pPr>
        <w:pStyle w:val="Normal"/>
        <w:spacing w:lineRule="auto" w:line="276"/>
        <w:ind w:firstLine="284"/>
        <w:jc w:val="right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</w:r>
    </w:p>
    <w:p>
      <w:pPr>
        <w:pStyle w:val="Normal"/>
        <w:spacing w:lineRule="auto" w:line="276"/>
        <w:ind w:firstLine="284"/>
        <w:jc w:val="right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</w:r>
    </w:p>
    <w:p>
      <w:pPr>
        <w:pStyle w:val="Normal"/>
        <w:spacing w:lineRule="auto" w:line="276"/>
        <w:ind w:firstLine="284"/>
        <w:jc w:val="right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/>
          <w:i/>
          <w:iCs/>
        </w:rPr>
        <w:t>………………………………………………………</w:t>
      </w:r>
      <w:r>
        <w:rPr>
          <w:rFonts w:eastAsia="Times New Roman"/>
          <w:i/>
          <w:iCs/>
        </w:rPr>
        <w:t>.</w:t>
      </w:r>
    </w:p>
    <w:p>
      <w:pPr>
        <w:pStyle w:val="Normal"/>
        <w:spacing w:lineRule="auto" w:line="276"/>
        <w:jc w:val="center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                    </w:t>
      </w:r>
      <w:r>
        <w:rPr>
          <w:rFonts w:eastAsia="Times New Roman"/>
          <w:i/>
          <w:iCs/>
        </w:rPr>
        <w:t>pieczątka i podpis dyrektora</w:t>
      </w:r>
    </w:p>
    <w:p>
      <w:pPr>
        <w:pStyle w:val="Normal"/>
        <w:spacing w:lineRule="auto" w:line="276"/>
        <w:ind w:firstLine="709"/>
        <w:rPr>
          <w:rFonts w:eastAsia="Times New Roman"/>
          <w:b/>
          <w:b/>
          <w:u w:val="single"/>
        </w:rPr>
      </w:pPr>
      <w:r>
        <w:rPr>
          <w:rFonts w:eastAsia="Times New Roman"/>
          <w:b/>
          <w:u w:val="single"/>
        </w:rPr>
        <w:t>Załącznik nr 2.</w:t>
      </w:r>
    </w:p>
    <w:p>
      <w:pPr>
        <w:pStyle w:val="Normal"/>
        <w:spacing w:lineRule="auto" w:line="276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tbl>
      <w:tblPr>
        <w:tblW w:w="5385" w:type="dxa"/>
        <w:jc w:val="left"/>
        <w:tblInd w:w="52" w:type="dxa"/>
        <w:tblBorders/>
        <w:tblCellMar>
          <w:top w:w="55" w:type="dxa"/>
          <w:left w:w="53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5385"/>
      </w:tblGrid>
      <w:tr>
        <w:trPr/>
        <w:tc>
          <w:tcPr>
            <w:tcW w:w="538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cs="Calibri" w:ascii="Calibri" w:hAnsi="Calibri"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i/>
                <w:iCs/>
                <w:sz w:val="20"/>
                <w:szCs w:val="20"/>
              </w:rPr>
              <w:t>…………………………………………………………………</w:t>
            </w:r>
          </w:p>
          <w:p>
            <w:pPr>
              <w:pStyle w:val="Normal"/>
              <w:spacing w:lineRule="auto" w:line="276"/>
              <w:rPr>
                <w:rFonts w:eastAsia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(pieczęć szkoły lub zespołu szkół)</w:t>
            </w:r>
          </w:p>
        </w:tc>
      </w:tr>
    </w:tbl>
    <w:p>
      <w:pPr>
        <w:pStyle w:val="Normal"/>
        <w:spacing w:lineRule="auto" w:line="276"/>
        <w:ind w:firstLine="709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Protokół etapu szkolnego Ogólnopolskiego Konkursu</w:t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  <w:i/>
          <w:i/>
        </w:rPr>
      </w:pPr>
      <w:r>
        <w:rPr>
          <w:rFonts w:eastAsia="Times New Roman"/>
          <w:b/>
          <w:bCs/>
          <w:i/>
        </w:rPr>
        <w:t>Ludzie wiary i ludzie Kościoła w służbie Niepodległej</w:t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  <w:i/>
          <w:i/>
        </w:rPr>
      </w:pPr>
      <w:r>
        <w:rPr>
          <w:rFonts w:eastAsia="Times New Roman"/>
          <w:b/>
          <w:i/>
        </w:rPr>
        <w:t xml:space="preserve">Walka – Budowa – Obrona </w:t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left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tbl>
      <w:tblPr>
        <w:tblStyle w:val="Tabela-Siatka"/>
        <w:tblW w:w="8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71"/>
        <w:gridCol w:w="2141"/>
      </w:tblGrid>
      <w:tr>
        <w:trPr/>
        <w:tc>
          <w:tcPr>
            <w:tcW w:w="6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24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uczniów, którzy wzięli udział w szkolnym etapie Konkursu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891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240" w:after="0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Uczniowie, którzy uzyskali największą liczbę punktów:</w:t>
            </w:r>
          </w:p>
        </w:tc>
      </w:tr>
      <w:tr>
        <w:trPr/>
        <w:tc>
          <w:tcPr>
            <w:tcW w:w="6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240" w:after="0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Imię i nazwisko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240" w:after="0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Liczba punktów</w:t>
            </w:r>
          </w:p>
        </w:tc>
      </w:tr>
      <w:tr>
        <w:trPr/>
        <w:tc>
          <w:tcPr>
            <w:tcW w:w="6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6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6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spacing w:lineRule="auto" w:line="276"/>
        <w:jc w:val="left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eastAsia="Times New Roman"/>
          <w:b/>
          <w:b/>
          <w:i/>
          <w:i/>
        </w:rPr>
      </w:pPr>
      <w:r>
        <w:rPr>
          <w:rFonts w:eastAsia="Times New Roman"/>
        </w:rPr>
        <w:t>Na podstawie punktu II.6. Regulaminu zgłaszam drużynę szkolną w powyższym składzie do etapu ogólnopolskiego</w:t>
      </w:r>
      <w:r>
        <w:rPr>
          <w:rFonts w:eastAsia="Times New Roman"/>
          <w:b/>
        </w:rPr>
        <w:t xml:space="preserve"> Konkursu </w:t>
      </w:r>
      <w:r>
        <w:rPr>
          <w:rFonts w:eastAsia="Times New Roman"/>
          <w:b/>
          <w:bCs/>
          <w:i/>
        </w:rPr>
        <w:t>Ludzie wiary i ludzie Kościoła w służbie Niepodległej</w:t>
      </w:r>
      <w:r>
        <w:rPr>
          <w:rFonts w:eastAsia="Times New Roman"/>
          <w:b/>
          <w:i/>
        </w:rPr>
        <w:t xml:space="preserve">. Walka – Budowa – Obrona. </w:t>
      </w:r>
    </w:p>
    <w:p>
      <w:pPr>
        <w:pStyle w:val="Normal"/>
        <w:spacing w:lineRule="auto" w:line="276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276"/>
        <w:jc w:val="left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276"/>
        <w:jc w:val="left"/>
        <w:rPr>
          <w:rFonts w:eastAsia="Times New Roman"/>
        </w:rPr>
      </w:pPr>
      <w:r>
        <w:rPr>
          <w:rFonts w:eastAsia="Times New Roman"/>
        </w:rPr>
        <w:t>Oświadczam, że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uzyskano zgodę rodziców (prawnych opiekunów) uczniów biorących udział w Konkursie lub zgodę pełnoletnich uczestników na przetwarzanie do celów Konkursu danych osobowych i wykorzystywanie wizerunku w materiałach Konkursu zgodnie z wzorem, który stanowi Załącznik nr 3 do Regulaminu.</w:t>
      </w:r>
    </w:p>
    <w:p>
      <w:pPr>
        <w:pStyle w:val="Normal"/>
        <w:spacing w:lineRule="auto" w:line="276"/>
        <w:jc w:val="lef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jc w:val="lef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jc w:val="lef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jc w:val="lef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jc w:val="lef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jc w:val="left"/>
        <w:rPr>
          <w:rFonts w:eastAsia="Times New Roman"/>
        </w:rPr>
      </w:pPr>
      <w:r>
        <w:rPr>
          <w:rFonts w:eastAsia="Times New Roman"/>
        </w:rPr>
        <w:t>………………………………………                                     …………………………………</w:t>
      </w:r>
      <w:r>
        <w:rPr>
          <w:rFonts w:eastAsia="Times New Roman"/>
        </w:rPr>
        <w:t>.</w:t>
      </w:r>
    </w:p>
    <w:p>
      <w:pPr>
        <w:pStyle w:val="Normal"/>
        <w:spacing w:lineRule="auto" w:line="276"/>
        <w:jc w:val="left"/>
        <w:rPr>
          <w:rFonts w:eastAsia="Times New Roman"/>
          <w:b/>
          <w:b/>
          <w:i/>
          <w:i/>
        </w:rPr>
      </w:pPr>
      <w:r>
        <w:rPr>
          <w:rFonts w:eastAsia="Times New Roman"/>
          <w:i/>
        </w:rPr>
        <w:t xml:space="preserve">      </w:t>
      </w:r>
      <w:r>
        <w:rPr>
          <w:rFonts w:eastAsia="Times New Roman"/>
          <w:i/>
        </w:rPr>
        <w:t>szkolny koordynator Konkursu</w:t>
        <w:tab/>
        <w:tab/>
        <w:tab/>
        <w:tab/>
        <w:tab/>
        <w:t xml:space="preserve">     dyrektor szkoły</w:t>
      </w:r>
    </w:p>
    <w:p>
      <w:pPr>
        <w:pStyle w:val="Normal"/>
        <w:spacing w:lineRule="auto" w:line="360"/>
        <w:ind w:firstLine="709"/>
        <w:rPr>
          <w:rFonts w:eastAsia="Times New Roman"/>
          <w:b/>
          <w:b/>
          <w:u w:val="single"/>
        </w:rPr>
      </w:pPr>
      <w:r>
        <w:rPr>
          <w:rFonts w:eastAsia="Times New Roman"/>
          <w:b/>
          <w:u w:val="single"/>
        </w:rPr>
      </w:r>
    </w:p>
    <w:p>
      <w:pPr>
        <w:pStyle w:val="Normal"/>
        <w:spacing w:lineRule="auto" w:line="360"/>
        <w:ind w:firstLine="709"/>
        <w:rPr>
          <w:rFonts w:eastAsia="Times New Roman"/>
          <w:b/>
          <w:b/>
          <w:u w:val="single"/>
        </w:rPr>
      </w:pPr>
      <w:r>
        <w:rPr>
          <w:rFonts w:eastAsia="Times New Roman"/>
          <w:b/>
          <w:u w:val="single"/>
        </w:rPr>
        <w:t>Załącznik nr 3.</w:t>
      </w:r>
    </w:p>
    <w:p>
      <w:pPr>
        <w:pStyle w:val="Normal"/>
        <w:spacing w:lineRule="auto" w:line="276"/>
        <w:rPr>
          <w:rFonts w:ascii="Calibri" w:hAnsi="Calibri" w:eastAsia="Times New Roman" w:cs="Calibri"/>
          <w:i/>
          <w:i/>
          <w:iCs/>
          <w:sz w:val="20"/>
          <w:szCs w:val="20"/>
        </w:rPr>
      </w:pPr>
      <w:r>
        <w:rPr>
          <w:rFonts w:eastAsia="Times New Roman" w:cs="Calibri" w:ascii="Calibri" w:hAnsi="Calibri"/>
          <w:i/>
          <w:iCs/>
          <w:sz w:val="20"/>
          <w:szCs w:val="20"/>
        </w:rPr>
      </w:r>
    </w:p>
    <w:p>
      <w:pPr>
        <w:pStyle w:val="Normal"/>
        <w:spacing w:lineRule="auto" w:line="276"/>
        <w:rPr>
          <w:rFonts w:ascii="Calibri" w:hAnsi="Calibri" w:eastAsia="Times New Roman" w:cs="Calibri"/>
          <w:i/>
          <w:i/>
          <w:iCs/>
          <w:sz w:val="20"/>
          <w:szCs w:val="20"/>
        </w:rPr>
      </w:pPr>
      <w:r>
        <w:rPr>
          <w:rFonts w:eastAsia="Times New Roman" w:cs="Calibri" w:ascii="Calibri" w:hAnsi="Calibri"/>
          <w:i/>
          <w:iCs/>
          <w:sz w:val="20"/>
          <w:szCs w:val="20"/>
        </w:rPr>
      </w:r>
    </w:p>
    <w:p>
      <w:pPr>
        <w:pStyle w:val="Normal"/>
        <w:spacing w:lineRule="auto" w:line="276"/>
        <w:rPr>
          <w:rFonts w:ascii="Calibri" w:hAnsi="Calibri" w:eastAsia="Times New Roman" w:cs="Calibri"/>
          <w:i/>
          <w:i/>
          <w:iCs/>
          <w:sz w:val="20"/>
          <w:szCs w:val="20"/>
        </w:rPr>
      </w:pPr>
      <w:r>
        <w:rPr>
          <w:rFonts w:eastAsia="Times New Roman" w:cs="Calibri" w:ascii="Calibri" w:hAnsi="Calibri"/>
          <w:i/>
          <w:iCs/>
          <w:sz w:val="20"/>
          <w:szCs w:val="20"/>
        </w:rPr>
      </w:r>
    </w:p>
    <w:p>
      <w:pPr>
        <w:pStyle w:val="Normal"/>
        <w:spacing w:lineRule="auto" w:line="276"/>
        <w:rPr>
          <w:rFonts w:ascii="Calibri" w:hAnsi="Calibri" w:eastAsia="Times New Roman" w:cs="Calibri"/>
          <w:i/>
          <w:i/>
          <w:iCs/>
          <w:sz w:val="20"/>
          <w:szCs w:val="20"/>
        </w:rPr>
      </w:pPr>
      <w:r>
        <w:rPr>
          <w:rFonts w:eastAsia="Times New Roman" w:cs="Calibri" w:ascii="Calibri" w:hAnsi="Calibri"/>
          <w:i/>
          <w:iCs/>
          <w:sz w:val="20"/>
          <w:szCs w:val="20"/>
        </w:rPr>
      </w:r>
    </w:p>
    <w:p>
      <w:pPr>
        <w:pStyle w:val="Normal"/>
        <w:spacing w:lineRule="auto" w:line="276"/>
        <w:rPr>
          <w:rFonts w:ascii="Calibri" w:hAnsi="Calibri" w:eastAsia="Times New Roman" w:cs="Calibri"/>
          <w:i/>
          <w:i/>
          <w:iCs/>
          <w:sz w:val="20"/>
          <w:szCs w:val="20"/>
        </w:rPr>
      </w:pPr>
      <w:r>
        <w:rPr>
          <w:rFonts w:eastAsia="Times New Roman" w:cs="Calibri" w:ascii="Calibri" w:hAnsi="Calibri"/>
          <w:i/>
          <w:iCs/>
          <w:sz w:val="20"/>
          <w:szCs w:val="20"/>
        </w:rPr>
        <w:t>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eastAsia="Times New Roman" w:cs="Calibri"/>
          <w:i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</w:t>
      </w:r>
      <w:r>
        <w:rPr>
          <w:rFonts w:eastAsia="Times New Roman"/>
          <w:i/>
          <w:iCs/>
          <w:sz w:val="20"/>
          <w:szCs w:val="20"/>
        </w:rPr>
        <w:t>(pieczęć szkoły lub zespołu szkół)</w:t>
      </w:r>
    </w:p>
    <w:p>
      <w:pPr>
        <w:pStyle w:val="Normal"/>
        <w:spacing w:lineRule="auto" w:line="276"/>
        <w:ind w:firstLine="284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  <w:i/>
          <w:i/>
        </w:rPr>
      </w:pPr>
      <w:r>
        <w:rPr>
          <w:rFonts w:eastAsia="Times New Roman"/>
          <w:b/>
        </w:rPr>
        <w:t>Oświadczenie rodziców/prawnych opiekunów lub pełnoletnich uczniów biorących udział w Konkursie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</w:rPr>
        <w:t>Ludzie wiary i ludzie Kościoła w służbie Niepodległej</w:t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  <w:i/>
          <w:i/>
        </w:rPr>
      </w:pPr>
      <w:r>
        <w:rPr>
          <w:rFonts w:eastAsia="Times New Roman"/>
          <w:b/>
          <w:i/>
        </w:rPr>
        <w:t>Walka – Budowa – Obrona</w:t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spacing w:lineRule="auto" w:line="276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276"/>
        <w:ind w:firstLine="709"/>
        <w:rPr>
          <w:rFonts w:eastAsia="Times New Roman"/>
        </w:rPr>
      </w:pPr>
      <w:r>
        <w:rPr>
          <w:rFonts w:eastAsia="Times New Roman"/>
        </w:rPr>
        <w:t xml:space="preserve">Oświadczam, iż zgodnie z ustawą z dnia 29 sierpnia 1997 r. o ochronie danych osobowych (Dz. U. z 2014 r. poz.1182) wyrażam zgodę na przetwarzanie danych osobowych mojego dziecka/moich danych osobowych (dotyczy ucznia pełnoletniego)* </w:t>
      </w:r>
    </w:p>
    <w:p>
      <w:pPr>
        <w:pStyle w:val="Normal"/>
        <w:ind w:firstLine="709"/>
        <w:rPr>
          <w:rFonts w:eastAsia="Times New Roman"/>
        </w:rPr>
      </w:pPr>
      <w:r>
        <w:rPr>
          <w:rFonts w:eastAsia="Times New Roman"/>
        </w:rPr>
        <w:t xml:space="preserve">             </w:t>
      </w:r>
    </w:p>
    <w:p>
      <w:pPr>
        <w:pStyle w:val="Normal"/>
        <w:ind w:firstLine="709"/>
        <w:rPr>
          <w:rFonts w:eastAsia="Times New Roman"/>
        </w:rPr>
      </w:pPr>
      <w:r>
        <w:rPr>
          <w:rFonts w:eastAsia="Times New Roman"/>
        </w:rPr>
        <w:t xml:space="preserve">               ……………………………………………………………………</w:t>
      </w:r>
      <w:r>
        <w:rPr>
          <w:rFonts w:eastAsia="Times New Roman"/>
        </w:rPr>
        <w:t>..</w:t>
      </w:r>
    </w:p>
    <w:p>
      <w:pPr>
        <w:pStyle w:val="Normal"/>
        <w:ind w:left="3539" w:firstLine="709"/>
        <w:rPr>
          <w:rFonts w:eastAsia="Times New Roman"/>
          <w:i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(imię i nazwisko)</w:t>
      </w:r>
    </w:p>
    <w:p>
      <w:pPr>
        <w:pStyle w:val="Normal"/>
        <w:spacing w:lineRule="auto" w:line="360"/>
        <w:ind w:firstLine="709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</w:rPr>
      </w:pPr>
      <w:r>
        <w:rPr>
          <w:rFonts w:eastAsia="Times New Roman"/>
        </w:rPr>
        <w:t>do celów związanych z jego/moim* udziałem w Konkursie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</w:rPr>
        <w:t>Ludzie wiary i ludzie Kościoła w służbie Niepodległej</w:t>
      </w:r>
      <w:r>
        <w:rPr>
          <w:rFonts w:eastAsia="Times New Roman"/>
          <w:b/>
          <w:i/>
        </w:rPr>
        <w:t>. Walka – Budowa – Obrona</w:t>
      </w:r>
      <w:r>
        <w:rPr>
          <w:rFonts w:eastAsia="Times New Roman"/>
          <w:b/>
        </w:rPr>
        <w:t xml:space="preserve"> </w:t>
      </w:r>
    </w:p>
    <w:p>
      <w:pPr>
        <w:pStyle w:val="Normal"/>
        <w:spacing w:lineRule="auto" w:line="276"/>
        <w:ind w:firstLine="709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  <w:t>Oświadczam, że zapoznałam/em się z Regulaminem Konkursu i akceptuję jego postanowienia.</w:t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  <w:t xml:space="preserve">                                        ……………………………………………………………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i/>
          <w:sz w:val="20"/>
          <w:szCs w:val="20"/>
        </w:rPr>
        <w:t xml:space="preserve">                                                     </w:t>
      </w:r>
      <w:r>
        <w:rPr>
          <w:rFonts w:eastAsia="Times New Roman"/>
          <w:i/>
          <w:sz w:val="20"/>
          <w:szCs w:val="20"/>
        </w:rPr>
        <w:t>podpis rodzica (opiekuna prawnego) lub pełnoletniego ucznia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/>
      </w:pPr>
      <w:r>
        <w:rPr>
          <w:rFonts w:eastAsia="Times New Roman"/>
        </w:rPr>
        <w:t xml:space="preserve">Oświadczam, że wyrażam zgodę na publikowanie na stronie internetowej Organizatorów konkursu: </w:t>
      </w:r>
      <w:hyperlink r:id="rId6">
        <w:r>
          <w:rPr>
            <w:rStyle w:val="Czeinternetowe"/>
            <w:rFonts w:eastAsia="Times New Roman"/>
            <w:b/>
            <w:bCs/>
          </w:rPr>
          <w:t>http://rsk.edu.pl/konkurs</w:t>
        </w:r>
      </w:hyperlink>
      <w:hyperlink r:id="rId7">
        <w:r>
          <w:rPr>
            <w:rFonts w:eastAsia="Times New Roman"/>
            <w:b/>
            <w:bCs/>
            <w:color w:val="FF0000"/>
          </w:rPr>
          <w:t xml:space="preserve"> </w:t>
        </w:r>
      </w:hyperlink>
      <w:r>
        <w:rPr>
          <w:rFonts w:eastAsia="Times New Roman"/>
        </w:rPr>
        <w:t>wyniku mojego dziecka/mojego* uzyskanego w poszczególnych etapach Konkursu (dotyczy tylko laureatów)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                                        </w:t>
      </w:r>
      <w:r>
        <w:rPr>
          <w:rFonts w:eastAsia="Times New Roman"/>
        </w:rPr>
        <w:t>....................................................................................</w:t>
      </w:r>
    </w:p>
    <w:p>
      <w:pPr>
        <w:pStyle w:val="Normal"/>
        <w:spacing w:lineRule="auto" w:line="360"/>
        <w:ind w:firstLine="709"/>
        <w:rPr>
          <w:rFonts w:eastAsia="Times New Roman"/>
          <w:i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                                         </w:t>
      </w:r>
      <w:r>
        <w:rPr>
          <w:rFonts w:eastAsia="Times New Roman"/>
          <w:i/>
          <w:sz w:val="20"/>
          <w:szCs w:val="20"/>
        </w:rPr>
        <w:t>podpis rodzica (opiekuna prawnego) lub pełnoletniego ucznia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/>
      </w:pPr>
      <w:r>
        <w:rPr>
          <w:rFonts w:eastAsia="Times New Roman"/>
        </w:rPr>
        <w:t xml:space="preserve">Oświadczam, że wyrażam zgodę na publikowanie w materiałach pokonkursowych na stronie internetowej Organizatorów konkursu: </w:t>
      </w:r>
      <w:hyperlink r:id="rId8">
        <w:r>
          <w:rPr>
            <w:rStyle w:val="Czeinternetowe"/>
            <w:rFonts w:eastAsia="Times New Roman"/>
            <w:b/>
            <w:bCs/>
          </w:rPr>
          <w:t>http://rsk.edu.pl/konkurs</w:t>
        </w:r>
      </w:hyperlink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fotograficznego wizerunku mojego dziecka/mojego*</w:t>
      </w:r>
    </w:p>
    <w:p>
      <w:pPr>
        <w:pStyle w:val="Normal"/>
        <w:spacing w:lineRule="auto" w:line="360"/>
        <w:ind w:firstLine="709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76"/>
        <w:rPr>
          <w:rFonts w:eastAsia="Times New Roman"/>
        </w:rPr>
      </w:pPr>
      <w:r>
        <w:rPr>
          <w:rFonts w:eastAsia="Times New Roman"/>
        </w:rPr>
        <w:t xml:space="preserve">                                         ……………………………………………………………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i/>
          <w:sz w:val="20"/>
          <w:szCs w:val="20"/>
        </w:rPr>
        <w:t xml:space="preserve">                                                     </w:t>
      </w:r>
      <w:r>
        <w:rPr>
          <w:rFonts w:eastAsia="Times New Roman"/>
          <w:i/>
          <w:sz w:val="20"/>
          <w:szCs w:val="20"/>
        </w:rPr>
        <w:t>podpis rodzica (opiekuna prawnego) lub pełnoletniego ucznia</w:t>
      </w:r>
    </w:p>
    <w:p>
      <w:pPr>
        <w:pStyle w:val="Normal"/>
        <w:spacing w:lineRule="auto" w:line="360"/>
        <w:ind w:firstLine="709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*niepotrzebne skreślić</w:t>
      </w:r>
    </w:p>
    <w:p>
      <w:pPr>
        <w:pStyle w:val="Normal"/>
        <w:rPr/>
      </w:pPr>
      <w:r>
        <w:rPr/>
      </w:r>
    </w:p>
    <w:sectPr>
      <w:footerReference w:type="default" r:id="rId9"/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193744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ind w:left="1004" w:hanging="360"/>
      </w:pPr>
      <w:rPr>
        <w:sz w:val="24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4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2"/>
      <w:numFmt w:val="bullet"/>
      <w:lvlText w:val="-"/>
      <w:lvlJc w:val="left"/>
      <w:pPr>
        <w:ind w:left="1789" w:hanging="360"/>
      </w:pPr>
      <w:rPr>
        <w:rFonts w:ascii="Calibri" w:hAnsi="Calibri" w:cs="Calibri" w:hint="default"/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dab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Calibri" w:eastAsia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b37a9"/>
    <w:rPr>
      <w:rFonts w:ascii="Calibri" w:hAnsi="Calibri" w:eastAsia="Times New Roman" w:cs="Calibri"/>
    </w:rPr>
  </w:style>
  <w:style w:type="character" w:styleId="ListLabel1">
    <w:name w:val="ListLabel 1"/>
    <w:qFormat/>
    <w:rPr>
      <w:rFonts w:cs="Times New Roman"/>
      <w:b w:val="false"/>
      <w:i w:val="false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db37a9"/>
    <w:pPr>
      <w:tabs>
        <w:tab w:val="center" w:pos="4536" w:leader="none"/>
        <w:tab w:val="right" w:pos="9072" w:leader="none"/>
      </w:tabs>
      <w:ind w:firstLine="709"/>
    </w:pPr>
    <w:rPr>
      <w:rFonts w:ascii="Calibri" w:hAnsi="Calibri" w:eastAsia="Times New Roman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b37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@rsk.edu.pl" TargetMode="External"/><Relationship Id="rId3" Type="http://schemas.openxmlformats.org/officeDocument/2006/relationships/hyperlink" Target="http://rsk.edu.pl/konkurs" TargetMode="External"/><Relationship Id="rId4" Type="http://schemas.openxmlformats.org/officeDocument/2006/relationships/hyperlink" Target="mailto:konkurs@rsk.edu.pl" TargetMode="External"/><Relationship Id="rId5" Type="http://schemas.openxmlformats.org/officeDocument/2006/relationships/hyperlink" Target="mailto:biuro@rsk.edu.pl" TargetMode="External"/><Relationship Id="rId6" Type="http://schemas.openxmlformats.org/officeDocument/2006/relationships/hyperlink" Target="http://rsk.edu.pl/konkur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://rsk.edu.pl/konkurs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LibreOffice/5.1.6.2$Linux_X86_64 LibreOffice_project/10m0$Build-2</Application>
  <Pages>7</Pages>
  <Words>1461</Words>
  <Characters>9901</Characters>
  <CharactersWithSpaces>11658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2018-04-24T13:40:00Z</dcterms:created>
  <dc:creator>s.P.</dc:creator>
  <dc:description/>
  <dc:language>pl-PL</dc:language>
  <cp:lastModifiedBy/>
  <dcterms:modified xsi:type="dcterms:W3CDTF">2018-04-26T13:52:11Z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